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49" w:rsidRPr="008A1B49" w:rsidRDefault="008A1B49" w:rsidP="008A1B49">
      <w:pPr>
        <w:pStyle w:val="PlainText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8A1B49">
        <w:rPr>
          <w:rFonts w:asciiTheme="majorBidi" w:hAnsiTheme="majorBidi" w:cstheme="majorBidi"/>
          <w:b/>
          <w:bCs/>
          <w:sz w:val="24"/>
          <w:szCs w:val="24"/>
        </w:rPr>
        <w:t xml:space="preserve">NOVEL HEMODYNAMIC RISK FACTORS FOR NEW - ONSET HEART FAILURE IN THE GENERAL POPULATION </w:t>
      </w:r>
    </w:p>
    <w:bookmarkEnd w:id="0"/>
    <w:p w:rsidR="008A1B49" w:rsidRPr="008A1B49" w:rsidRDefault="008A1B49" w:rsidP="008A1B49">
      <w:pPr>
        <w:pStyle w:val="PlainTex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A1B49">
        <w:rPr>
          <w:rFonts w:asciiTheme="majorBidi" w:hAnsiTheme="majorBidi" w:cstheme="majorBidi"/>
          <w:b/>
          <w:bCs/>
          <w:sz w:val="24"/>
          <w:szCs w:val="24"/>
          <w:u w:val="single"/>
        </w:rPr>
        <w:t>J</w:t>
      </w:r>
      <w:r w:rsidRPr="008A1B49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8A1B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A. </w:t>
      </w:r>
      <w:proofErr w:type="spellStart"/>
      <w:r w:rsidRPr="008A1B49">
        <w:rPr>
          <w:rFonts w:asciiTheme="majorBidi" w:hAnsiTheme="majorBidi" w:cstheme="majorBidi"/>
          <w:b/>
          <w:bCs/>
          <w:sz w:val="24"/>
          <w:szCs w:val="24"/>
          <w:u w:val="single"/>
        </w:rPr>
        <w:t>Chirinos</w:t>
      </w:r>
      <w:proofErr w:type="spellEnd"/>
    </w:p>
    <w:p w:rsidR="008A1B49" w:rsidRPr="008A1B49" w:rsidRDefault="008A1B49" w:rsidP="008A1B49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8A1B49">
        <w:rPr>
          <w:rFonts w:asciiTheme="majorBidi" w:hAnsiTheme="majorBidi" w:cstheme="majorBidi"/>
          <w:sz w:val="24"/>
          <w:szCs w:val="24"/>
        </w:rPr>
        <w:t>University of Pennsylvania Sc</w:t>
      </w:r>
      <w:r w:rsidRPr="008A1B49">
        <w:rPr>
          <w:rFonts w:asciiTheme="majorBidi" w:hAnsiTheme="majorBidi" w:cstheme="majorBidi"/>
          <w:sz w:val="24"/>
          <w:szCs w:val="24"/>
        </w:rPr>
        <w:t xml:space="preserve">hool of Medicine Philadelphia, </w:t>
      </w:r>
      <w:r w:rsidRPr="008A1B49">
        <w:rPr>
          <w:rFonts w:asciiTheme="majorBidi" w:hAnsiTheme="majorBidi" w:cstheme="majorBidi"/>
          <w:sz w:val="24"/>
          <w:szCs w:val="24"/>
        </w:rPr>
        <w:t xml:space="preserve">PA, USA </w:t>
      </w:r>
    </w:p>
    <w:p w:rsidR="008A1B49" w:rsidRPr="008A1B49" w:rsidRDefault="008A1B49" w:rsidP="008A1B49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8A1B49" w:rsidRPr="008A1B49" w:rsidRDefault="008A1B49" w:rsidP="008A1B49">
      <w:pPr>
        <w:pStyle w:val="PlainText"/>
        <w:jc w:val="both"/>
        <w:rPr>
          <w:rFonts w:asciiTheme="majorBidi" w:hAnsiTheme="majorBidi" w:cstheme="majorBidi"/>
          <w:sz w:val="24"/>
          <w:szCs w:val="24"/>
        </w:rPr>
      </w:pPr>
      <w:r w:rsidRPr="008A1B49">
        <w:rPr>
          <w:rFonts w:asciiTheme="majorBidi" w:hAnsiTheme="majorBidi" w:cstheme="majorBidi"/>
          <w:sz w:val="24"/>
          <w:szCs w:val="24"/>
        </w:rPr>
        <w:t xml:space="preserve">A detailed characterization of pulsatile left ventricular afterload can be achieved </w:t>
      </w:r>
    </w:p>
    <w:p w:rsidR="008A1B49" w:rsidRPr="008A1B49" w:rsidRDefault="008A1B49" w:rsidP="008A1B49">
      <w:pPr>
        <w:pStyle w:val="PlainText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A1B49">
        <w:rPr>
          <w:rFonts w:asciiTheme="majorBidi" w:hAnsiTheme="majorBidi" w:cstheme="majorBidi"/>
          <w:sz w:val="24"/>
          <w:szCs w:val="24"/>
        </w:rPr>
        <w:t>non-invasively</w:t>
      </w:r>
      <w:proofErr w:type="gramEnd"/>
      <w:r w:rsidRPr="008A1B49">
        <w:rPr>
          <w:rFonts w:asciiTheme="majorBidi" w:hAnsiTheme="majorBidi" w:cstheme="majorBidi"/>
          <w:sz w:val="24"/>
          <w:szCs w:val="24"/>
        </w:rPr>
        <w:t xml:space="preserve"> via analyses of pulsatile pressure-flow relations. Recent data suggest that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A1B49">
        <w:rPr>
          <w:rFonts w:asciiTheme="majorBidi" w:hAnsiTheme="majorBidi" w:cstheme="majorBidi"/>
          <w:sz w:val="24"/>
          <w:szCs w:val="24"/>
        </w:rPr>
        <w:t>different components of pulsatile afterload exert selective deleterious effects on left ventricular and myocardial function. In particular the loading sequence appears to be an important determinant of myocardi</w:t>
      </w:r>
      <w:r>
        <w:rPr>
          <w:rFonts w:asciiTheme="majorBidi" w:hAnsiTheme="majorBidi" w:cstheme="majorBidi"/>
          <w:sz w:val="24"/>
          <w:szCs w:val="24"/>
        </w:rPr>
        <w:t xml:space="preserve">al function. A loading sequence </w:t>
      </w:r>
      <w:r w:rsidRPr="008A1B49">
        <w:rPr>
          <w:rFonts w:asciiTheme="majorBidi" w:hAnsiTheme="majorBidi" w:cstheme="majorBidi"/>
          <w:sz w:val="24"/>
          <w:szCs w:val="24"/>
        </w:rPr>
        <w:t>characterized by late systolic load has been associated with subclinical abnormalities in systolic and diastolic longitudinal velocities in the general population. Furthermore, recent data from the multi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A1B49">
        <w:rPr>
          <w:rFonts w:asciiTheme="majorBidi" w:hAnsiTheme="majorBidi" w:cstheme="majorBidi"/>
          <w:sz w:val="24"/>
          <w:szCs w:val="24"/>
        </w:rPr>
        <w:t>ethnic study of atherosclerosis identified wave reflections as a strong independent predictor of incident heart failure. The non-invasive methods to assess arterial wave reflections and the left ventricular loading sequence as well as the potential implications of recent epidemiologic findings will be discussed.</w:t>
      </w:r>
    </w:p>
    <w:p w:rsidR="008A1B49" w:rsidRPr="008A1B49" w:rsidRDefault="008A1B49" w:rsidP="008A1B49">
      <w:pPr>
        <w:pStyle w:val="PlainText"/>
        <w:jc w:val="both"/>
        <w:rPr>
          <w:rFonts w:asciiTheme="majorBidi" w:hAnsiTheme="majorBidi" w:cstheme="majorBidi"/>
          <w:sz w:val="24"/>
          <w:szCs w:val="24"/>
        </w:rPr>
      </w:pPr>
    </w:p>
    <w:p w:rsidR="008A1B49" w:rsidRPr="008A1B49" w:rsidRDefault="008A1B49" w:rsidP="008A1B49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8A1B49" w:rsidRPr="008A1B49" w:rsidRDefault="008A1B49" w:rsidP="008A1B49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8A1B49" w:rsidRPr="008A1B49" w:rsidRDefault="008A1B49" w:rsidP="008A1B49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8A1B49" w:rsidRPr="008A1B49" w:rsidRDefault="008A1B49" w:rsidP="008A1B49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BE3403" w:rsidRPr="008A1B49" w:rsidRDefault="00BE3403">
      <w:pPr>
        <w:rPr>
          <w:rFonts w:asciiTheme="majorBidi" w:hAnsiTheme="majorBidi" w:cstheme="majorBidi"/>
          <w:sz w:val="24"/>
        </w:rPr>
      </w:pPr>
    </w:p>
    <w:sectPr w:rsidR="00BE3403" w:rsidRPr="008A1B49" w:rsidSect="008A1B49">
      <w:headerReference w:type="default" r:id="rId7"/>
      <w:pgSz w:w="11906" w:h="16838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47" w:rsidRDefault="00E94647" w:rsidP="00E94647">
      <w:r>
        <w:separator/>
      </w:r>
    </w:p>
  </w:endnote>
  <w:endnote w:type="continuationSeparator" w:id="0">
    <w:p w:rsidR="00E94647" w:rsidRDefault="00E94647" w:rsidP="00E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47" w:rsidRDefault="00E94647" w:rsidP="00E94647">
      <w:r>
        <w:separator/>
      </w:r>
    </w:p>
  </w:footnote>
  <w:footnote w:type="continuationSeparator" w:id="0">
    <w:p w:rsidR="00E94647" w:rsidRDefault="00E94647" w:rsidP="00E9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47" w:rsidRDefault="00E94647" w:rsidP="00E94647">
    <w:pPr>
      <w:pStyle w:val="Header"/>
    </w:pPr>
    <w:r>
      <w:t>3043</w:t>
    </w:r>
  </w:p>
  <w:p w:rsidR="00E94647" w:rsidRDefault="00E94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9"/>
    <w:rsid w:val="0001467B"/>
    <w:rsid w:val="00054857"/>
    <w:rsid w:val="00096D03"/>
    <w:rsid w:val="000B058C"/>
    <w:rsid w:val="000D5F0A"/>
    <w:rsid w:val="001003E3"/>
    <w:rsid w:val="001251D7"/>
    <w:rsid w:val="0017569E"/>
    <w:rsid w:val="001C77D7"/>
    <w:rsid w:val="002064DC"/>
    <w:rsid w:val="0029576F"/>
    <w:rsid w:val="002B327C"/>
    <w:rsid w:val="002B5EA0"/>
    <w:rsid w:val="00307C0D"/>
    <w:rsid w:val="003271B0"/>
    <w:rsid w:val="003A7A29"/>
    <w:rsid w:val="00471C3C"/>
    <w:rsid w:val="004B5313"/>
    <w:rsid w:val="00534B0D"/>
    <w:rsid w:val="005870FB"/>
    <w:rsid w:val="00593302"/>
    <w:rsid w:val="005C1EBE"/>
    <w:rsid w:val="005E552E"/>
    <w:rsid w:val="005F0666"/>
    <w:rsid w:val="00606073"/>
    <w:rsid w:val="00656559"/>
    <w:rsid w:val="00674A57"/>
    <w:rsid w:val="006938DB"/>
    <w:rsid w:val="006A04F8"/>
    <w:rsid w:val="006C6F95"/>
    <w:rsid w:val="006F52CC"/>
    <w:rsid w:val="00710A50"/>
    <w:rsid w:val="00771B8A"/>
    <w:rsid w:val="007A6EE3"/>
    <w:rsid w:val="008513B5"/>
    <w:rsid w:val="00861A3C"/>
    <w:rsid w:val="008A1B49"/>
    <w:rsid w:val="008F538B"/>
    <w:rsid w:val="00936BAD"/>
    <w:rsid w:val="0095258D"/>
    <w:rsid w:val="0099611C"/>
    <w:rsid w:val="009A1AF8"/>
    <w:rsid w:val="009A7192"/>
    <w:rsid w:val="009B6143"/>
    <w:rsid w:val="009E3B35"/>
    <w:rsid w:val="009F6B04"/>
    <w:rsid w:val="00A248BA"/>
    <w:rsid w:val="00A37090"/>
    <w:rsid w:val="00AA4FDD"/>
    <w:rsid w:val="00AD1CB1"/>
    <w:rsid w:val="00AF6587"/>
    <w:rsid w:val="00B00990"/>
    <w:rsid w:val="00BC2816"/>
    <w:rsid w:val="00BD17B1"/>
    <w:rsid w:val="00BD1B8A"/>
    <w:rsid w:val="00BE3403"/>
    <w:rsid w:val="00C07DD9"/>
    <w:rsid w:val="00C10DD7"/>
    <w:rsid w:val="00C113BC"/>
    <w:rsid w:val="00C16450"/>
    <w:rsid w:val="00C54EDF"/>
    <w:rsid w:val="00D01779"/>
    <w:rsid w:val="00DA5EA0"/>
    <w:rsid w:val="00DD2A56"/>
    <w:rsid w:val="00DD36AE"/>
    <w:rsid w:val="00DE75B1"/>
    <w:rsid w:val="00E94647"/>
    <w:rsid w:val="00EB4259"/>
    <w:rsid w:val="00EB4FDA"/>
    <w:rsid w:val="00ED6C20"/>
    <w:rsid w:val="00EF5B24"/>
    <w:rsid w:val="00F00E38"/>
    <w:rsid w:val="00F05944"/>
    <w:rsid w:val="00F313C7"/>
    <w:rsid w:val="00F3437E"/>
    <w:rsid w:val="00F638E8"/>
    <w:rsid w:val="00F82ED3"/>
    <w:rsid w:val="00FD7D44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osters">
    <w:name w:val="Normal Posters"/>
    <w:basedOn w:val="Normal"/>
    <w:pPr>
      <w:tabs>
        <w:tab w:val="left" w:pos="-540"/>
      </w:tabs>
      <w:ind w:firstLine="709"/>
    </w:pPr>
    <w:rPr>
      <w:szCs w:val="20"/>
      <w:lang w:bidi="ar-SA"/>
    </w:rPr>
  </w:style>
  <w:style w:type="paragraph" w:customStyle="1" w:styleId="Style2">
    <w:name w:val="Style2"/>
    <w:basedOn w:val="Normal"/>
    <w:rsid w:val="0001467B"/>
    <w:rPr>
      <w:rFonts w:cs="Arial"/>
    </w:rPr>
  </w:style>
  <w:style w:type="paragraph" w:styleId="PlainText">
    <w:name w:val="Plain Text"/>
    <w:basedOn w:val="Normal"/>
    <w:link w:val="PlainTextChar"/>
    <w:uiPriority w:val="99"/>
    <w:unhideWhenUsed/>
    <w:rsid w:val="008A1B49"/>
    <w:rPr>
      <w:rFonts w:ascii="Calibri" w:eastAsiaTheme="minorHAnsi" w:hAnsi="Calibr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A1B49"/>
    <w:rPr>
      <w:rFonts w:ascii="Calibri" w:eastAsiaTheme="minorHAnsi" w:hAnsi="Calibri" w:cs="Consolas"/>
      <w:sz w:val="22"/>
      <w:szCs w:val="21"/>
      <w:lang w:val="en-GB"/>
    </w:rPr>
  </w:style>
  <w:style w:type="paragraph" w:styleId="Header">
    <w:name w:val="header"/>
    <w:basedOn w:val="Normal"/>
    <w:link w:val="HeaderChar"/>
    <w:uiPriority w:val="99"/>
    <w:rsid w:val="00E94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647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E946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4647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E94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osters">
    <w:name w:val="Normal Posters"/>
    <w:basedOn w:val="Normal"/>
    <w:pPr>
      <w:tabs>
        <w:tab w:val="left" w:pos="-540"/>
      </w:tabs>
      <w:ind w:firstLine="709"/>
    </w:pPr>
    <w:rPr>
      <w:szCs w:val="20"/>
      <w:lang w:bidi="ar-SA"/>
    </w:rPr>
  </w:style>
  <w:style w:type="paragraph" w:customStyle="1" w:styleId="Style2">
    <w:name w:val="Style2"/>
    <w:basedOn w:val="Normal"/>
    <w:rsid w:val="0001467B"/>
    <w:rPr>
      <w:rFonts w:cs="Arial"/>
    </w:rPr>
  </w:style>
  <w:style w:type="paragraph" w:styleId="PlainText">
    <w:name w:val="Plain Text"/>
    <w:basedOn w:val="Normal"/>
    <w:link w:val="PlainTextChar"/>
    <w:uiPriority w:val="99"/>
    <w:unhideWhenUsed/>
    <w:rsid w:val="008A1B49"/>
    <w:rPr>
      <w:rFonts w:ascii="Calibri" w:eastAsiaTheme="minorHAnsi" w:hAnsi="Calibr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A1B49"/>
    <w:rPr>
      <w:rFonts w:ascii="Calibri" w:eastAsiaTheme="minorHAnsi" w:hAnsi="Calibri" w:cs="Consolas"/>
      <w:sz w:val="22"/>
      <w:szCs w:val="21"/>
      <w:lang w:val="en-GB"/>
    </w:rPr>
  </w:style>
  <w:style w:type="paragraph" w:styleId="Header">
    <w:name w:val="header"/>
    <w:basedOn w:val="Normal"/>
    <w:link w:val="HeaderChar"/>
    <w:uiPriority w:val="99"/>
    <w:rsid w:val="00E94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647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E946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4647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E94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CC5FB207</Template>
  <TotalTime>8</TotalTime>
  <Pages>1</Pages>
  <Words>149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Target</dc:creator>
  <cp:lastModifiedBy>Target</cp:lastModifiedBy>
  <cp:revision>2</cp:revision>
  <cp:lastPrinted>2012-03-29T09:13:00Z</cp:lastPrinted>
  <dcterms:created xsi:type="dcterms:W3CDTF">2012-03-29T09:04:00Z</dcterms:created>
  <dcterms:modified xsi:type="dcterms:W3CDTF">2012-03-29T09:13:00Z</dcterms:modified>
</cp:coreProperties>
</file>